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0DBC" w:rsidR="00593895" w:rsidRDefault="00593895" w14:paraId="39CDFCE9" w14:textId="77777777">
      <w:pPr>
        <w15:collapsed w:val="false"/>
        <w:rPr>
          <w:rFonts w:ascii="Arial" w:hAnsi="Arial" w:cs="Arial"/>
          <w:szCs w:val="24"/>
          <w:lang w:val="hr-HR"/>
        </w:rPr>
      </w:pPr>
    </w:p>
    <w:p w:rsidRPr="00E40DBC" w:rsidR="00593895" w:rsidP="00593895" w:rsidRDefault="00593895" w14:paraId="2E6C4A57" w14:textId="77777777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OPĆINSKI GRAĐANSKI SUD U ZAGREBU</w:t>
      </w:r>
    </w:p>
    <w:p w:rsidRPr="00E40DBC" w:rsidR="00593895" w:rsidP="00593895" w:rsidRDefault="00761F69" w14:paraId="0B6CC154" w14:textId="77777777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Ulica grada Vukovara 84</w:t>
      </w:r>
    </w:p>
    <w:p w:rsidRPr="00E40DBC" w:rsidR="004F6918" w:rsidRDefault="00593895" w14:paraId="66415F32" w14:textId="77777777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>l0000 ZAGREB</w:t>
      </w:r>
    </w:p>
    <w:p w:rsidRPr="00E40DBC" w:rsidR="00E55829" w:rsidP="002E1F3C" w:rsidRDefault="00C831E2" w14:paraId="74EDFD64" w14:textId="58646AC3">
      <w:pPr>
        <w:jc w:val="right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2E1F3C">
        <w:rPr>
          <w:rFonts w:ascii="Arial" w:hAnsi="Arial" w:cs="Arial"/>
          <w:szCs w:val="24"/>
          <w:lang w:val="hr-HR"/>
        </w:rPr>
        <w:t xml:space="preserve">Poslovni broj: </w:t>
      </w:r>
      <w:r w:rsidR="00E041BF">
        <w:rPr>
          <w:rFonts w:ascii="Arial" w:hAnsi="Arial" w:cs="Arial"/>
          <w:szCs w:val="24"/>
          <w:lang w:val="hr-HR"/>
        </w:rPr>
        <w:t>Sp-</w:t>
      </w:r>
      <w:r w:rsidR="00FE3847">
        <w:rPr>
          <w:rFonts w:ascii="Arial" w:hAnsi="Arial" w:cs="Arial"/>
          <w:szCs w:val="24"/>
          <w:lang w:val="hr-HR"/>
        </w:rPr>
        <w:t>1160/2022</w:t>
      </w:r>
      <w:r w:rsidR="00245C5F">
        <w:rPr>
          <w:rFonts w:ascii="Arial" w:hAnsi="Arial" w:cs="Arial"/>
          <w:szCs w:val="24"/>
          <w:lang w:val="hr-HR"/>
        </w:rPr>
        <w:t>-55</w:t>
      </w:r>
    </w:p>
    <w:p w:rsidRPr="00E40DBC" w:rsidR="00DD14DA" w:rsidP="00DD14DA" w:rsidRDefault="00F45453" w14:paraId="691EEBAC" w14:textId="77777777">
      <w:pPr>
        <w:jc w:val="right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</w:p>
    <w:p w:rsidRPr="00E40DBC" w:rsidR="00DC49C3" w:rsidP="00DD14DA" w:rsidRDefault="00DC49C3" w14:paraId="6244198C" w14:textId="77777777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 A P I S N I K</w:t>
      </w:r>
    </w:p>
    <w:p w:rsidRPr="00E40DBC" w:rsidR="009A4E06" w:rsidP="009A4E06" w:rsidRDefault="00374E43" w14:paraId="6994F78F" w14:textId="08B0BDA6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od</w:t>
      </w:r>
      <w:r w:rsidRPr="00E40DBC" w:rsidR="00DC49C3">
        <w:rPr>
          <w:rFonts w:ascii="Arial" w:hAnsi="Arial" w:cs="Arial"/>
          <w:lang w:val="hr-HR"/>
        </w:rPr>
        <w:t xml:space="preserve"> dana </w:t>
      </w:r>
      <w:r w:rsidR="00FE3847">
        <w:rPr>
          <w:rFonts w:ascii="Arial" w:hAnsi="Arial" w:cs="Arial"/>
          <w:lang w:val="hr-HR"/>
        </w:rPr>
        <w:t>27. srpnja 2026</w:t>
      </w:r>
      <w:r w:rsidR="00C85248">
        <w:rPr>
          <w:rFonts w:ascii="Arial" w:hAnsi="Arial" w:cs="Arial"/>
          <w:lang w:val="hr-HR"/>
        </w:rPr>
        <w:t>.</w:t>
      </w:r>
    </w:p>
    <w:p w:rsidRPr="00E40DBC" w:rsidR="00DC49C3" w:rsidP="009A4E06" w:rsidRDefault="00374E43" w14:paraId="12EA11C7" w14:textId="77777777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Sastavljen kod </w:t>
      </w:r>
      <w:r w:rsidRPr="00E40DBC" w:rsidR="00DC49C3">
        <w:rPr>
          <w:rFonts w:ascii="Arial" w:hAnsi="Arial" w:cs="Arial"/>
          <w:lang w:val="hr-HR"/>
        </w:rPr>
        <w:t xml:space="preserve"> Općinskog građanskog suda u Zagrebu</w:t>
      </w:r>
    </w:p>
    <w:p w:rsidRPr="00E40DBC" w:rsidR="00DC49C3" w:rsidP="00DC49C3" w:rsidRDefault="00DC49C3" w14:paraId="38B8B731" w14:textId="77777777">
      <w:pPr>
        <w:rPr>
          <w:rFonts w:ascii="Arial" w:hAnsi="Arial" w:cs="Arial"/>
          <w:lang w:val="hr-HR"/>
        </w:rPr>
      </w:pPr>
    </w:p>
    <w:p w:rsidRPr="00C40074" w:rsidR="009A4E06" w:rsidP="00DC49C3" w:rsidRDefault="009A4E06" w14:paraId="2158999C" w14:textId="77777777">
      <w:pPr>
        <w:rPr>
          <w:rFonts w:ascii="Arial" w:hAnsi="Arial" w:cs="Arial"/>
          <w:szCs w:val="24"/>
          <w:lang w:val="hr-HR"/>
        </w:rPr>
      </w:pPr>
    </w:p>
    <w:p w:rsidRPr="00C40074" w:rsidR="00DC49C3" w:rsidP="00DC49C3" w:rsidRDefault="00DC49C3" w14:paraId="5F09C219" w14:textId="77777777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PRISUTNI OD </w:t>
      </w:r>
      <w:r w:rsidRPr="00C40074" w:rsidR="00761F69">
        <w:rPr>
          <w:rFonts w:ascii="Arial" w:hAnsi="Arial" w:cs="Arial"/>
          <w:szCs w:val="24"/>
          <w:lang w:val="hr-HR"/>
        </w:rPr>
        <w:t xml:space="preserve">SUDA:       </w:t>
      </w:r>
      <w:r w:rsidRPr="00C40074" w:rsidR="00761F69">
        <w:rPr>
          <w:rFonts w:ascii="Arial" w:hAnsi="Arial" w:cs="Arial"/>
          <w:szCs w:val="24"/>
          <w:lang w:val="hr-HR"/>
        </w:rPr>
        <w:tab/>
      </w:r>
      <w:r w:rsidRPr="00C40074" w:rsidR="00761F69">
        <w:rPr>
          <w:rFonts w:ascii="Arial" w:hAnsi="Arial" w:cs="Arial"/>
          <w:szCs w:val="24"/>
          <w:lang w:val="hr-HR"/>
        </w:rPr>
        <w:tab/>
        <w:t xml:space="preserve">            </w:t>
      </w:r>
      <w:r w:rsidRPr="00C40074">
        <w:rPr>
          <w:rFonts w:ascii="Arial" w:hAnsi="Arial" w:cs="Arial"/>
          <w:szCs w:val="24"/>
          <w:lang w:val="hr-HR"/>
        </w:rPr>
        <w:t>PRAVNA STVAR:</w:t>
      </w:r>
    </w:p>
    <w:p w:rsidRPr="00C40074" w:rsidR="00992A48" w:rsidP="00992A48" w:rsidRDefault="00C831E2" w14:paraId="14681D6A" w14:textId="77777777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Sudac:</w:t>
      </w:r>
      <w:r w:rsidRPr="00C40074" w:rsidR="00F45453">
        <w:rPr>
          <w:rFonts w:ascii="Arial" w:hAnsi="Arial" w:cs="Arial"/>
          <w:szCs w:val="24"/>
          <w:lang w:val="hr-HR"/>
        </w:rPr>
        <w:t xml:space="preserve"> </w:t>
      </w:r>
      <w:r w:rsidR="00E041BF">
        <w:rPr>
          <w:rFonts w:ascii="Arial" w:hAnsi="Arial" w:cs="Arial"/>
          <w:szCs w:val="24"/>
          <w:lang w:val="hr-HR"/>
        </w:rPr>
        <w:t>Josipa Pajić</w:t>
      </w:r>
      <w:r w:rsidRPr="00C40074">
        <w:rPr>
          <w:rFonts w:ascii="Arial" w:hAnsi="Arial" w:cs="Arial"/>
          <w:szCs w:val="24"/>
          <w:lang w:val="hr-HR"/>
        </w:rPr>
        <w:tab/>
      </w:r>
      <w:r w:rsidRPr="00C40074">
        <w:rPr>
          <w:rFonts w:ascii="Arial" w:hAnsi="Arial" w:cs="Arial"/>
          <w:szCs w:val="24"/>
          <w:lang w:val="hr-HR"/>
        </w:rPr>
        <w:tab/>
        <w:t xml:space="preserve">          </w:t>
      </w:r>
      <w:r w:rsidRPr="00C40074" w:rsidR="00F45453">
        <w:rPr>
          <w:rFonts w:ascii="Arial" w:hAnsi="Arial" w:cs="Arial"/>
          <w:szCs w:val="24"/>
          <w:lang w:val="hr-HR"/>
        </w:rPr>
        <w:t xml:space="preserve">   </w:t>
      </w:r>
    </w:p>
    <w:p w:rsidRPr="00C40074" w:rsidR="00DD14DA" w:rsidP="006E4904" w:rsidRDefault="00F45453" w14:paraId="793D274C" w14:textId="4B9A308D">
      <w:pPr>
        <w:ind w:left="4320" w:hanging="4320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Zapisničar</w:t>
      </w:r>
      <w:r w:rsidRPr="00C40074" w:rsidR="00F32537">
        <w:rPr>
          <w:rFonts w:ascii="Arial" w:hAnsi="Arial" w:cs="Arial"/>
          <w:szCs w:val="24"/>
          <w:lang w:val="hr-HR"/>
        </w:rPr>
        <w:t>:</w:t>
      </w:r>
      <w:r w:rsidR="0017340C">
        <w:rPr>
          <w:rFonts w:ascii="Arial" w:hAnsi="Arial" w:cs="Arial"/>
          <w:szCs w:val="24"/>
          <w:lang w:val="hr-HR"/>
        </w:rPr>
        <w:t xml:space="preserve"> Nataša Tokić</w:t>
      </w:r>
      <w:r w:rsidR="005E6872">
        <w:rPr>
          <w:rFonts w:ascii="Arial" w:hAnsi="Arial" w:cs="Arial"/>
          <w:szCs w:val="24"/>
          <w:lang w:val="hr-HR"/>
        </w:rPr>
        <w:tab/>
      </w:r>
      <w:r w:rsidR="00E041BF">
        <w:rPr>
          <w:rFonts w:ascii="Arial" w:hAnsi="Arial" w:cs="Arial"/>
          <w:szCs w:val="24"/>
          <w:lang w:val="hr-HR"/>
        </w:rPr>
        <w:t xml:space="preserve"> </w:t>
      </w:r>
      <w:r w:rsidR="006E4904">
        <w:rPr>
          <w:rFonts w:ascii="Arial" w:hAnsi="Arial" w:cs="Arial"/>
          <w:szCs w:val="24"/>
          <w:lang w:val="hr-HR"/>
        </w:rPr>
        <w:t xml:space="preserve">Predlagatelj: </w:t>
      </w:r>
      <w:r w:rsidR="00FE3847">
        <w:rPr>
          <w:rFonts w:ascii="Arial" w:hAnsi="Arial" w:cs="Arial"/>
          <w:szCs w:val="24"/>
          <w:lang w:val="hr-HR"/>
        </w:rPr>
        <w:t>Slavica Mikulandra</w:t>
      </w:r>
      <w:r w:rsidR="006E4904">
        <w:rPr>
          <w:rFonts w:ascii="Arial" w:hAnsi="Arial" w:cs="Arial"/>
          <w:szCs w:val="24"/>
          <w:lang w:val="hr-HR"/>
        </w:rPr>
        <w:t xml:space="preserve">, OIB: </w:t>
      </w:r>
      <w:r w:rsidR="00FE3847">
        <w:rPr>
          <w:rFonts w:ascii="Arial" w:hAnsi="Arial" w:cs="Arial"/>
          <w:szCs w:val="24"/>
          <w:lang w:val="hr-HR"/>
        </w:rPr>
        <w:t>83149071563</w:t>
      </w:r>
    </w:p>
    <w:p w:rsidR="00906CC2" w:rsidP="006E4904" w:rsidRDefault="00DD14DA" w14:paraId="013DD6AD" w14:textId="5ADE4290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                                 </w:t>
      </w:r>
      <w:r w:rsidR="005E6872">
        <w:rPr>
          <w:rFonts w:ascii="Arial" w:hAnsi="Arial" w:cs="Arial"/>
          <w:szCs w:val="24"/>
          <w:lang w:val="hr-HR"/>
        </w:rPr>
        <w:t xml:space="preserve">                           </w:t>
      </w:r>
      <w:r w:rsidR="000F4104">
        <w:rPr>
          <w:rFonts w:ascii="Arial" w:hAnsi="Arial" w:cs="Arial"/>
          <w:szCs w:val="24"/>
          <w:lang w:val="hr-HR"/>
        </w:rPr>
        <w:t xml:space="preserve">   </w:t>
      </w:r>
      <w:r w:rsidR="005E6872">
        <w:rPr>
          <w:rFonts w:ascii="Arial" w:hAnsi="Arial" w:cs="Arial"/>
          <w:szCs w:val="24"/>
          <w:lang w:val="hr-HR"/>
        </w:rPr>
        <w:t xml:space="preserve">  </w:t>
      </w:r>
      <w:r w:rsidRPr="00C40074" w:rsidR="00761F69">
        <w:rPr>
          <w:rFonts w:ascii="Arial" w:hAnsi="Arial" w:cs="Arial"/>
          <w:szCs w:val="24"/>
          <w:lang w:val="hr-HR"/>
        </w:rPr>
        <w:t>R</w:t>
      </w:r>
      <w:r w:rsidRPr="00C40074" w:rsidR="00B7499F">
        <w:rPr>
          <w:rFonts w:ascii="Arial" w:hAnsi="Arial" w:cs="Arial"/>
          <w:szCs w:val="24"/>
          <w:lang w:val="hr-HR"/>
        </w:rPr>
        <w:t>adi</w:t>
      </w:r>
      <w:r w:rsidRPr="00C40074" w:rsidR="00B524CD">
        <w:rPr>
          <w:rFonts w:ascii="Arial" w:hAnsi="Arial" w:cs="Arial"/>
          <w:szCs w:val="24"/>
          <w:lang w:val="hr-HR"/>
        </w:rPr>
        <w:t>: stečaja potrošač</w:t>
      </w:r>
      <w:r w:rsidR="006E4904">
        <w:rPr>
          <w:rFonts w:ascii="Arial" w:hAnsi="Arial" w:cs="Arial"/>
          <w:szCs w:val="24"/>
          <w:lang w:val="hr-HR"/>
        </w:rPr>
        <w:t>a</w:t>
      </w:r>
    </w:p>
    <w:p w:rsidRPr="00C40074" w:rsidR="00992A48" w:rsidP="00DC49C3" w:rsidRDefault="00992A48" w14:paraId="7E35CA47" w14:textId="77777777">
      <w:pPr>
        <w:rPr>
          <w:rFonts w:ascii="Arial" w:hAnsi="Arial" w:cs="Arial"/>
          <w:szCs w:val="24"/>
          <w:lang w:val="hr-HR"/>
        </w:rPr>
      </w:pPr>
    </w:p>
    <w:p w:rsidRPr="00C40074" w:rsidR="00B524CD" w:rsidRDefault="00B524CD" w14:paraId="709E1295" w14:textId="77777777">
      <w:pPr>
        <w:jc w:val="both"/>
        <w:rPr>
          <w:rFonts w:ascii="Arial" w:hAnsi="Arial" w:cs="Arial"/>
          <w:szCs w:val="24"/>
          <w:lang w:val="hr-HR"/>
        </w:rPr>
      </w:pPr>
    </w:p>
    <w:p w:rsidRPr="00C40074" w:rsidR="00B524CD" w:rsidRDefault="005C3BE1" w14:paraId="7B3BC3A7" w14:textId="33889914">
      <w:pPr>
        <w:jc w:val="both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Utvrđuje se da je ročište započelo u </w:t>
      </w:r>
      <w:r w:rsidR="001E7803">
        <w:rPr>
          <w:rFonts w:ascii="Arial" w:hAnsi="Arial" w:cs="Arial"/>
          <w:szCs w:val="24"/>
          <w:lang w:val="hr-HR"/>
        </w:rPr>
        <w:t>10,</w:t>
      </w:r>
      <w:r w:rsidR="00FE3847">
        <w:rPr>
          <w:rFonts w:ascii="Arial" w:hAnsi="Arial" w:cs="Arial"/>
          <w:szCs w:val="24"/>
          <w:lang w:val="hr-HR"/>
        </w:rPr>
        <w:t xml:space="preserve">20 </w:t>
      </w:r>
      <w:r w:rsidRPr="00C40074" w:rsidR="00F32537">
        <w:rPr>
          <w:rFonts w:ascii="Arial" w:hAnsi="Arial" w:cs="Arial"/>
          <w:szCs w:val="24"/>
          <w:lang w:val="hr-HR"/>
        </w:rPr>
        <w:t>sati</w:t>
      </w:r>
      <w:r w:rsidRPr="00C40074" w:rsidR="008E7A5C">
        <w:rPr>
          <w:rFonts w:ascii="Arial" w:hAnsi="Arial" w:cs="Arial"/>
          <w:szCs w:val="24"/>
          <w:lang w:val="hr-HR"/>
        </w:rPr>
        <w:t>.</w:t>
      </w:r>
      <w:r w:rsidRPr="00C40074" w:rsidR="00F077C7">
        <w:rPr>
          <w:rFonts w:ascii="Arial" w:hAnsi="Arial" w:cs="Arial"/>
          <w:szCs w:val="24"/>
          <w:lang w:val="hr-HR"/>
        </w:rPr>
        <w:t xml:space="preserve"> </w:t>
      </w:r>
    </w:p>
    <w:p w:rsidRPr="00C40074" w:rsidR="005C3BE1" w:rsidRDefault="005C3BE1" w14:paraId="3ECDE2AB" w14:textId="77777777">
      <w:pPr>
        <w:jc w:val="both"/>
        <w:rPr>
          <w:rFonts w:ascii="Arial" w:hAnsi="Arial" w:cs="Arial"/>
          <w:szCs w:val="24"/>
          <w:lang w:val="hr-HR"/>
        </w:rPr>
      </w:pPr>
    </w:p>
    <w:p w:rsidRPr="00E40DBC" w:rsidR="005C3BE1" w:rsidRDefault="005C3BE1" w14:paraId="7B7D7D7A" w14:textId="77777777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Utvrđuje se da su pristupili: </w:t>
      </w:r>
    </w:p>
    <w:p w:rsidR="004C6AC2" w:rsidRDefault="00F077C7" w14:paraId="1843BCD7" w14:textId="3FB05E71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Stečajni potrošač:</w:t>
      </w:r>
      <w:r w:rsidRPr="00E40DBC" w:rsidR="003B15D4">
        <w:rPr>
          <w:rFonts w:ascii="Arial" w:hAnsi="Arial" w:cs="Arial"/>
          <w:lang w:val="hr-HR"/>
        </w:rPr>
        <w:t xml:space="preserve"> </w:t>
      </w:r>
      <w:r w:rsidR="00245C5F">
        <w:rPr>
          <w:rFonts w:ascii="Arial" w:hAnsi="Arial" w:cs="Arial"/>
          <w:lang w:val="hr-HR"/>
        </w:rPr>
        <w:t>nitko, dostava poziva uredna</w:t>
      </w:r>
    </w:p>
    <w:p w:rsidR="00906CC2" w:rsidRDefault="004C6AC2" w14:paraId="79B03FF8" w14:textId="78D81D6E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Povjerenik: </w:t>
      </w:r>
      <w:r w:rsidR="00245C5F">
        <w:rPr>
          <w:rFonts w:ascii="Arial" w:hAnsi="Arial" w:cs="Arial"/>
          <w:lang w:val="hr-HR"/>
        </w:rPr>
        <w:t>Ante Šeparović</w:t>
      </w:r>
    </w:p>
    <w:p w:rsidRPr="00E40DBC" w:rsidR="0004615D" w:rsidRDefault="00F077C7" w14:paraId="79931250" w14:textId="7E01ABBE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Za vjerovnik</w:t>
      </w:r>
      <w:r w:rsidRPr="00E40DBC" w:rsidR="00F32537">
        <w:rPr>
          <w:rFonts w:ascii="Arial" w:hAnsi="Arial" w:cs="Arial"/>
          <w:lang w:val="hr-HR"/>
        </w:rPr>
        <w:t>e</w:t>
      </w:r>
      <w:r w:rsidRPr="00E40DBC">
        <w:rPr>
          <w:rFonts w:ascii="Arial" w:hAnsi="Arial" w:cs="Arial"/>
          <w:lang w:val="hr-HR"/>
        </w:rPr>
        <w:t>:</w:t>
      </w:r>
      <w:r w:rsidRPr="00E40DBC" w:rsidR="00F32537">
        <w:rPr>
          <w:rFonts w:ascii="Arial" w:hAnsi="Arial" w:cs="Arial"/>
          <w:lang w:val="hr-HR"/>
        </w:rPr>
        <w:t xml:space="preserve"> </w:t>
      </w:r>
      <w:r w:rsidR="00245C5F">
        <w:rPr>
          <w:rFonts w:ascii="Arial" w:hAnsi="Arial" w:cs="Arial"/>
          <w:lang w:val="hr-HR"/>
        </w:rPr>
        <w:t>nitko, dostava poziva uredna</w:t>
      </w:r>
    </w:p>
    <w:p w:rsidR="00D14ACA" w:rsidP="00BB205C" w:rsidRDefault="00D14ACA" w14:paraId="1A3285C5" w14:textId="77777777">
      <w:pPr>
        <w:jc w:val="both"/>
        <w:rPr>
          <w:rFonts w:ascii="Arial" w:hAnsi="Arial" w:cs="Arial"/>
          <w:lang w:val="hr-HR"/>
        </w:rPr>
      </w:pPr>
    </w:p>
    <w:p w:rsidR="00782747" w:rsidP="00BB205C" w:rsidRDefault="00C40074" w14:paraId="1F42900A" w14:textId="7777777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Objavljuje se da je predmet današnjeg ročišta  provedba </w:t>
      </w:r>
      <w:r w:rsidR="000F4104">
        <w:rPr>
          <w:rFonts w:ascii="Arial" w:hAnsi="Arial" w:cs="Arial"/>
          <w:lang w:val="hr-HR"/>
        </w:rPr>
        <w:t xml:space="preserve">završnog </w:t>
      </w:r>
      <w:r>
        <w:rPr>
          <w:rFonts w:ascii="Arial" w:hAnsi="Arial" w:cs="Arial"/>
          <w:lang w:val="hr-HR"/>
        </w:rPr>
        <w:t>ročišta.</w:t>
      </w:r>
    </w:p>
    <w:p w:rsidRPr="004105E6" w:rsidR="006261FC" w:rsidP="00BB205C" w:rsidRDefault="006261FC" w14:paraId="579C8F52" w14:textId="1BB69243">
      <w:pPr>
        <w:jc w:val="both"/>
        <w:rPr>
          <w:rFonts w:ascii="Arial" w:hAnsi="Arial" w:cs="Arial"/>
          <w:color w:val="FF0000"/>
          <w:lang w:val="hr-HR"/>
        </w:rPr>
      </w:pPr>
      <w:r w:rsidRPr="00E21121">
        <w:rPr>
          <w:rFonts w:ascii="Arial" w:hAnsi="Arial" w:cs="Arial"/>
          <w:lang w:val="hr-HR"/>
        </w:rPr>
        <w:t xml:space="preserve">Utvrđuje se da je </w:t>
      </w:r>
      <w:r w:rsidRPr="00E21121" w:rsidR="00C1631F">
        <w:rPr>
          <w:rFonts w:ascii="Arial" w:hAnsi="Arial" w:cs="Arial"/>
          <w:lang w:val="hr-HR"/>
        </w:rPr>
        <w:t>završilo</w:t>
      </w:r>
      <w:r w:rsidRPr="00E21121">
        <w:rPr>
          <w:rFonts w:ascii="Arial" w:hAnsi="Arial" w:cs="Arial"/>
          <w:lang w:val="hr-HR"/>
        </w:rPr>
        <w:t xml:space="preserve"> razdoblje provjere ponašanja potrošača</w:t>
      </w:r>
      <w:r w:rsidRPr="004105E6">
        <w:rPr>
          <w:rFonts w:ascii="Arial" w:hAnsi="Arial" w:cs="Arial"/>
          <w:color w:val="FF0000"/>
          <w:lang w:val="hr-HR"/>
        </w:rPr>
        <w:t>.</w:t>
      </w:r>
    </w:p>
    <w:p w:rsidRPr="004105E6" w:rsidR="006D4E87" w:rsidP="00BB205C" w:rsidRDefault="006D4E87" w14:paraId="2C3325C4" w14:textId="77777777">
      <w:pPr>
        <w:jc w:val="both"/>
        <w:rPr>
          <w:rFonts w:ascii="Arial" w:hAnsi="Arial" w:cs="Arial"/>
          <w:color w:val="FF0000"/>
          <w:lang w:val="hr-HR"/>
        </w:rPr>
      </w:pPr>
    </w:p>
    <w:p w:rsidRPr="00E21121" w:rsidR="000F4104" w:rsidP="00BB205C" w:rsidRDefault="00C40074" w14:paraId="413C9609" w14:textId="05B10D07">
      <w:pPr>
        <w:jc w:val="both"/>
        <w:rPr>
          <w:rFonts w:ascii="Arial" w:hAnsi="Arial" w:cs="Arial"/>
          <w:lang w:val="hr-HR"/>
        </w:rPr>
      </w:pPr>
      <w:r w:rsidRPr="00E21121">
        <w:rPr>
          <w:rFonts w:ascii="Arial" w:hAnsi="Arial" w:cs="Arial"/>
          <w:lang w:val="hr-HR"/>
        </w:rPr>
        <w:t xml:space="preserve">Povjerenik je </w:t>
      </w:r>
      <w:r w:rsidR="00E21121">
        <w:rPr>
          <w:rFonts w:ascii="Arial" w:hAnsi="Arial" w:cs="Arial"/>
          <w:lang w:val="hr-HR"/>
        </w:rPr>
        <w:t xml:space="preserve">podneskom </w:t>
      </w:r>
      <w:r w:rsidRPr="00E21121" w:rsidR="000F4104">
        <w:rPr>
          <w:rFonts w:ascii="Arial" w:hAnsi="Arial" w:cs="Arial"/>
          <w:lang w:val="hr-HR"/>
        </w:rPr>
        <w:t xml:space="preserve">od </w:t>
      </w:r>
      <w:r w:rsidR="00FE3847">
        <w:rPr>
          <w:rFonts w:ascii="Arial" w:hAnsi="Arial" w:cs="Arial"/>
          <w:lang w:val="hr-HR"/>
        </w:rPr>
        <w:t>22. lipnja 2026</w:t>
      </w:r>
      <w:r w:rsidRPr="00E21121" w:rsidR="000F4104">
        <w:rPr>
          <w:rFonts w:ascii="Arial" w:hAnsi="Arial" w:cs="Arial"/>
          <w:lang w:val="hr-HR"/>
        </w:rPr>
        <w:t xml:space="preserve">. </w:t>
      </w:r>
      <w:r w:rsidRPr="00E21121" w:rsidR="006261FC">
        <w:rPr>
          <w:rFonts w:ascii="Arial" w:hAnsi="Arial" w:cs="Arial"/>
          <w:lang w:val="hr-HR"/>
        </w:rPr>
        <w:t>dostav</w:t>
      </w:r>
      <w:r w:rsidR="00E21121">
        <w:rPr>
          <w:rFonts w:ascii="Arial" w:hAnsi="Arial" w:cs="Arial"/>
          <w:lang w:val="hr-HR"/>
        </w:rPr>
        <w:t>io</w:t>
      </w:r>
      <w:r w:rsidRPr="00E21121" w:rsidR="006261FC">
        <w:rPr>
          <w:rFonts w:ascii="Arial" w:hAnsi="Arial" w:cs="Arial"/>
          <w:lang w:val="hr-HR"/>
        </w:rPr>
        <w:t xml:space="preserve"> završni račun i Izvješće</w:t>
      </w:r>
      <w:r w:rsidR="00E21121">
        <w:rPr>
          <w:rFonts w:ascii="Arial" w:hAnsi="Arial" w:cs="Arial"/>
          <w:lang w:val="hr-HR"/>
        </w:rPr>
        <w:t xml:space="preserve"> koje je dostavljeno svim sudionicima u postupku objavom na E oglasnoj ploči suda. </w:t>
      </w:r>
    </w:p>
    <w:p w:rsidR="006D4E87" w:rsidP="00BB205C" w:rsidRDefault="00086058" w14:paraId="4C54BC33" w14:textId="382AB77A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nije bilo prigovora vjerovnika na dostavljeno završno izvješće.</w:t>
      </w:r>
    </w:p>
    <w:p w:rsidR="00086058" w:rsidP="00BB205C" w:rsidRDefault="00086058" w14:paraId="59CD9597" w14:textId="3EF0ACA1">
      <w:pPr>
        <w:jc w:val="both"/>
        <w:rPr>
          <w:rFonts w:ascii="Arial" w:hAnsi="Arial" w:cs="Arial"/>
          <w:lang w:val="hr-HR"/>
        </w:rPr>
      </w:pPr>
    </w:p>
    <w:p w:rsidR="00086058" w:rsidP="00BB205C" w:rsidRDefault="00086058" w14:paraId="321B701C" w14:textId="31BCCE39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Povjerenik usmeno obrazlaže završni račun. </w:t>
      </w:r>
    </w:p>
    <w:p w:rsidR="00086058" w:rsidP="00BB205C" w:rsidRDefault="00086058" w14:paraId="5A8586F9" w14:textId="2C096795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Ostaje kod završnog izvješća i računa.</w:t>
      </w:r>
    </w:p>
    <w:p w:rsidR="00245C5F" w:rsidP="00BB205C" w:rsidRDefault="00245C5F" w14:paraId="7FD77DC4" w14:textId="0900C2B7">
      <w:pPr>
        <w:jc w:val="both"/>
        <w:rPr>
          <w:rFonts w:ascii="Arial" w:hAnsi="Arial" w:cs="Arial"/>
          <w:lang w:val="hr-HR"/>
        </w:rPr>
      </w:pPr>
    </w:p>
    <w:p w:rsidR="00245C5F" w:rsidP="00BB205C" w:rsidRDefault="00245C5F" w14:paraId="7D3A995A" w14:textId="071225B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Povjerenik usmeno obrazlaže završni račun i izvješće te navodi da ostaje kod svih navoda iz dostavljenoga izvješća, te predlaže donijeti odluku u skladu sa zakonom.</w:t>
      </w:r>
    </w:p>
    <w:p w:rsidR="00086058" w:rsidP="00BB205C" w:rsidRDefault="00086058" w14:paraId="2ABB7A0E" w14:textId="3F29999E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Navodi </w:t>
      </w:r>
      <w:r w:rsidR="00C4277C">
        <w:rPr>
          <w:rFonts w:ascii="Arial" w:hAnsi="Arial" w:cs="Arial"/>
          <w:lang w:val="hr-HR"/>
        </w:rPr>
        <w:t>da je tijekom razdoblja provjere ponašanja uredno surađivao sa potrošačem</w:t>
      </w:r>
      <w:r w:rsidR="00245C5F">
        <w:rPr>
          <w:rFonts w:ascii="Arial" w:hAnsi="Arial" w:cs="Arial"/>
          <w:lang w:val="hr-HR"/>
        </w:rPr>
        <w:t>.</w:t>
      </w:r>
    </w:p>
    <w:p w:rsidR="00E041BF" w:rsidP="00BB205C" w:rsidRDefault="00E041BF" w14:paraId="2B37AD2C" w14:textId="214D6C5A">
      <w:pPr>
        <w:jc w:val="both"/>
        <w:rPr>
          <w:rFonts w:ascii="Arial" w:hAnsi="Arial" w:cs="Arial"/>
          <w:lang w:val="hr-HR"/>
        </w:rPr>
      </w:pPr>
    </w:p>
    <w:p w:rsidRPr="00E40DBC" w:rsidR="00BB205C" w:rsidP="00BB205C" w:rsidRDefault="00BB205C" w14:paraId="11FB2A15" w14:textId="77777777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Sud donosi</w:t>
      </w:r>
    </w:p>
    <w:p w:rsidR="00BB205C" w:rsidP="00BB205C" w:rsidRDefault="006261FC" w14:paraId="6B8A2AD6" w14:textId="77777777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z a k lj u č a k </w:t>
      </w:r>
    </w:p>
    <w:p w:rsidR="00026B90" w:rsidP="00BB205C" w:rsidRDefault="00026B90" w14:paraId="712EA11C" w14:textId="77777777">
      <w:pPr>
        <w:rPr>
          <w:rFonts w:ascii="Arial" w:hAnsi="Arial" w:cs="Arial"/>
          <w:lang w:val="hr-HR"/>
        </w:rPr>
      </w:pPr>
    </w:p>
    <w:p w:rsidRPr="00086058" w:rsidR="006261FC" w:rsidP="00086058" w:rsidRDefault="006261FC" w14:paraId="24E7A5B6" w14:textId="3C925BD7">
      <w:pPr>
        <w:pStyle w:val="Odlomakpopisa"/>
        <w:numPr>
          <w:ilvl w:val="0"/>
          <w:numId w:val="6"/>
        </w:numPr>
        <w:jc w:val="both"/>
        <w:rPr>
          <w:rFonts w:ascii="Arial" w:hAnsi="Arial" w:cs="Arial"/>
          <w:lang w:val="hr-HR"/>
        </w:rPr>
      </w:pPr>
      <w:r w:rsidRPr="00086058">
        <w:rPr>
          <w:rFonts w:ascii="Arial" w:hAnsi="Arial" w:cs="Arial"/>
          <w:lang w:val="hr-HR"/>
        </w:rPr>
        <w:t>Zaključuje se završno ročište i prihvaća izvješće povjerenika o gospodarskom stanju potrošača.</w:t>
      </w:r>
    </w:p>
    <w:p w:rsidRPr="00086058" w:rsidR="00C40074" w:rsidP="00086058" w:rsidRDefault="006261FC" w14:paraId="03618319" w14:textId="5F3D179A">
      <w:pPr>
        <w:pStyle w:val="Odlomakpopisa"/>
        <w:numPr>
          <w:ilvl w:val="0"/>
          <w:numId w:val="6"/>
        </w:numPr>
        <w:rPr>
          <w:rFonts w:ascii="Arial" w:hAnsi="Arial" w:cs="Arial"/>
          <w:lang w:val="hr-HR"/>
        </w:rPr>
      </w:pPr>
      <w:r w:rsidRPr="00086058">
        <w:rPr>
          <w:rFonts w:ascii="Arial" w:hAnsi="Arial" w:cs="Arial"/>
          <w:lang w:val="hr-HR"/>
        </w:rPr>
        <w:t>Daljnja odluka</w:t>
      </w:r>
      <w:r w:rsidRPr="00086058" w:rsidR="00C40074">
        <w:rPr>
          <w:rFonts w:ascii="Arial" w:hAnsi="Arial" w:cs="Arial"/>
          <w:lang w:val="hr-HR"/>
        </w:rPr>
        <w:t xml:space="preserve"> uslijedit će pisanim putem.</w:t>
      </w:r>
    </w:p>
    <w:p w:rsidRPr="00E40DBC" w:rsidR="00BB205C" w:rsidP="00BB205C" w:rsidRDefault="00BB205C" w14:paraId="449635E1" w14:textId="77777777">
      <w:pPr>
        <w:jc w:val="both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  <w:t xml:space="preserve">                </w:t>
      </w:r>
    </w:p>
    <w:p w:rsidRPr="00E40DBC" w:rsidR="00BB205C" w:rsidP="00BB205C" w:rsidRDefault="00BB205C" w14:paraId="519DC8B0" w14:textId="6B326A04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  <w:t xml:space="preserve">     Dovršeno u </w:t>
      </w:r>
      <w:r w:rsidR="00E21121">
        <w:rPr>
          <w:rFonts w:ascii="Arial" w:hAnsi="Arial" w:cs="Arial"/>
          <w:szCs w:val="24"/>
          <w:lang w:val="hr-HR"/>
        </w:rPr>
        <w:t>1</w:t>
      </w:r>
      <w:r w:rsidR="00245C5F">
        <w:rPr>
          <w:rFonts w:ascii="Arial" w:hAnsi="Arial" w:cs="Arial"/>
          <w:szCs w:val="24"/>
          <w:lang w:val="hr-HR"/>
        </w:rPr>
        <w:t>0,25</w:t>
      </w:r>
      <w:r w:rsidRPr="00E40DBC" w:rsidR="008B5B7F">
        <w:rPr>
          <w:rFonts w:ascii="Arial" w:hAnsi="Arial" w:cs="Arial"/>
          <w:szCs w:val="24"/>
          <w:lang w:val="hr-HR"/>
        </w:rPr>
        <w:t xml:space="preserve"> </w:t>
      </w:r>
      <w:r w:rsidRPr="00E40DBC">
        <w:rPr>
          <w:rFonts w:ascii="Arial" w:hAnsi="Arial" w:cs="Arial"/>
          <w:szCs w:val="24"/>
          <w:lang w:val="hr-HR"/>
        </w:rPr>
        <w:t>sati</w:t>
      </w:r>
    </w:p>
    <w:p w:rsidRPr="00E40DBC" w:rsidR="000057DB" w:rsidP="00BB205C" w:rsidRDefault="000057DB" w14:paraId="2D28DA83" w14:textId="77777777">
      <w:pPr>
        <w:rPr>
          <w:rFonts w:ascii="Arial" w:hAnsi="Arial" w:cs="Arial"/>
          <w:szCs w:val="24"/>
          <w:lang w:val="hr-HR"/>
        </w:rPr>
      </w:pPr>
    </w:p>
    <w:p w:rsidRPr="00E40DBC" w:rsidR="00BB205C" w:rsidP="00BB205C" w:rsidRDefault="00BB205C" w14:paraId="13538D83" w14:textId="1B6EEF03">
      <w:pPr>
        <w:jc w:val="center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="00C4277C">
        <w:rPr>
          <w:rFonts w:ascii="Arial" w:hAnsi="Arial" w:cs="Arial"/>
          <w:szCs w:val="24"/>
          <w:lang w:val="hr-HR"/>
        </w:rPr>
        <w:t xml:space="preserve">Sudac: </w:t>
      </w:r>
      <w:r w:rsidRPr="00E40DBC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</w:p>
    <w:p w:rsidR="00782747" w:rsidP="00C4277C" w:rsidRDefault="00C4277C" w14:paraId="07689DBB" w14:textId="04893A03">
      <w:pPr>
        <w:jc w:val="right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Stranke: </w:t>
      </w:r>
    </w:p>
    <w:p w:rsidRPr="00E40DBC" w:rsidR="00AE4E00" w:rsidP="006261FC" w:rsidRDefault="006261FC" w14:paraId="5377B8D1" w14:textId="77777777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           Zapisničar: </w:t>
      </w:r>
    </w:p>
    <w:sectPr w:rsidRPr="00E40DBC" w:rsidR="00AE4E00" w:rsidSect="00025828">
      <w:pgSz w:w="11906" w:h="16838"/>
      <w:pgMar w:top="1440" w:right="1797" w:bottom="306" w:left="179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64B12" w:rsidP="009B3D91" w:rsidRDefault="00464B12" w14:paraId="1085364D" w14:textId="77777777">
      <w:r>
        <w:separator/>
      </w:r>
    </w:p>
  </w:endnote>
  <w:endnote w:type="continuationSeparator" w:id="0">
    <w:p w:rsidR="00464B12" w:rsidP="009B3D91" w:rsidRDefault="00464B12" w14:paraId="276F9C7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64B12" w:rsidP="009B3D91" w:rsidRDefault="00464B12" w14:paraId="2B4C701F" w14:textId="77777777">
      <w:r>
        <w:separator/>
      </w:r>
    </w:p>
  </w:footnote>
  <w:footnote w:type="continuationSeparator" w:id="0">
    <w:p w:rsidR="00464B12" w:rsidP="009B3D91" w:rsidRDefault="00464B12" w14:paraId="06EE4AA3" w14:textId="77777777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ilvl="0" w:tplc="857453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39BA5A22"/>
    <w:multiLevelType w:val="hybridMultilevel"/>
    <w:tmpl w:val="3C9463E2"/>
    <w:lvl w:ilvl="0" w:tplc="BB7C05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59916B6"/>
    <w:multiLevelType w:val="hybridMultilevel"/>
    <w:tmpl w:val="3D462EBA"/>
    <w:lvl w:ilvl="0" w:tplc="1FD6CF9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83A7546"/>
    <w:multiLevelType w:val="hybridMultilevel"/>
    <w:tmpl w:val="76AAEE62"/>
    <w:lvl w:ilvl="0" w:tplc="73F600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01"/>
    <w:rsid w:val="000057DB"/>
    <w:rsid w:val="00025828"/>
    <w:rsid w:val="000264EE"/>
    <w:rsid w:val="00026B90"/>
    <w:rsid w:val="0003038C"/>
    <w:rsid w:val="00040AD3"/>
    <w:rsid w:val="0004615D"/>
    <w:rsid w:val="000506EC"/>
    <w:rsid w:val="00071127"/>
    <w:rsid w:val="00072C43"/>
    <w:rsid w:val="00086058"/>
    <w:rsid w:val="000A1A4E"/>
    <w:rsid w:val="000C28ED"/>
    <w:rsid w:val="000D02E3"/>
    <w:rsid w:val="000D3E83"/>
    <w:rsid w:val="000F1180"/>
    <w:rsid w:val="000F4104"/>
    <w:rsid w:val="00106642"/>
    <w:rsid w:val="00110D64"/>
    <w:rsid w:val="00115052"/>
    <w:rsid w:val="00126445"/>
    <w:rsid w:val="001316A3"/>
    <w:rsid w:val="00133069"/>
    <w:rsid w:val="001333C2"/>
    <w:rsid w:val="00142232"/>
    <w:rsid w:val="001713DD"/>
    <w:rsid w:val="00171739"/>
    <w:rsid w:val="0017340C"/>
    <w:rsid w:val="00176FD4"/>
    <w:rsid w:val="00191A31"/>
    <w:rsid w:val="00197553"/>
    <w:rsid w:val="001976B1"/>
    <w:rsid w:val="001A1624"/>
    <w:rsid w:val="001A6431"/>
    <w:rsid w:val="001A67D9"/>
    <w:rsid w:val="001E7803"/>
    <w:rsid w:val="001F4412"/>
    <w:rsid w:val="001F51B0"/>
    <w:rsid w:val="00242501"/>
    <w:rsid w:val="00245C5F"/>
    <w:rsid w:val="002B4836"/>
    <w:rsid w:val="002C1998"/>
    <w:rsid w:val="002D731F"/>
    <w:rsid w:val="002E1F3C"/>
    <w:rsid w:val="002E2A56"/>
    <w:rsid w:val="00303E70"/>
    <w:rsid w:val="00340FB5"/>
    <w:rsid w:val="00342B8C"/>
    <w:rsid w:val="003519F6"/>
    <w:rsid w:val="00351FC6"/>
    <w:rsid w:val="00374E43"/>
    <w:rsid w:val="003763E6"/>
    <w:rsid w:val="00394441"/>
    <w:rsid w:val="003B1455"/>
    <w:rsid w:val="003B15D4"/>
    <w:rsid w:val="003B1A8A"/>
    <w:rsid w:val="003C04A5"/>
    <w:rsid w:val="003C319C"/>
    <w:rsid w:val="003D3E0A"/>
    <w:rsid w:val="003E1231"/>
    <w:rsid w:val="003E4A31"/>
    <w:rsid w:val="004105E6"/>
    <w:rsid w:val="00446CA9"/>
    <w:rsid w:val="00450536"/>
    <w:rsid w:val="004518BF"/>
    <w:rsid w:val="00464B12"/>
    <w:rsid w:val="00480901"/>
    <w:rsid w:val="004A0593"/>
    <w:rsid w:val="004C6AC2"/>
    <w:rsid w:val="004D321C"/>
    <w:rsid w:val="004E2CF4"/>
    <w:rsid w:val="004F6918"/>
    <w:rsid w:val="00504B65"/>
    <w:rsid w:val="005060C4"/>
    <w:rsid w:val="00540DCD"/>
    <w:rsid w:val="00562AEF"/>
    <w:rsid w:val="00581FBB"/>
    <w:rsid w:val="00593895"/>
    <w:rsid w:val="005A21A6"/>
    <w:rsid w:val="005B0E9A"/>
    <w:rsid w:val="005C3BE1"/>
    <w:rsid w:val="005E5392"/>
    <w:rsid w:val="005E6872"/>
    <w:rsid w:val="005F25E0"/>
    <w:rsid w:val="0061016B"/>
    <w:rsid w:val="00615950"/>
    <w:rsid w:val="00616D8C"/>
    <w:rsid w:val="006261FC"/>
    <w:rsid w:val="006268E1"/>
    <w:rsid w:val="0065552E"/>
    <w:rsid w:val="0065797E"/>
    <w:rsid w:val="006815AD"/>
    <w:rsid w:val="006B79A1"/>
    <w:rsid w:val="006C0D3C"/>
    <w:rsid w:val="006C7105"/>
    <w:rsid w:val="006D4E87"/>
    <w:rsid w:val="006E4904"/>
    <w:rsid w:val="006E7C21"/>
    <w:rsid w:val="007116CF"/>
    <w:rsid w:val="007356CB"/>
    <w:rsid w:val="00745416"/>
    <w:rsid w:val="00761F69"/>
    <w:rsid w:val="00782747"/>
    <w:rsid w:val="0079489F"/>
    <w:rsid w:val="007A2F55"/>
    <w:rsid w:val="007A4273"/>
    <w:rsid w:val="00802F43"/>
    <w:rsid w:val="00821895"/>
    <w:rsid w:val="00831537"/>
    <w:rsid w:val="00855366"/>
    <w:rsid w:val="00856534"/>
    <w:rsid w:val="008B5B7F"/>
    <w:rsid w:val="008C2B3C"/>
    <w:rsid w:val="008E7A5C"/>
    <w:rsid w:val="009056B8"/>
    <w:rsid w:val="00906CC2"/>
    <w:rsid w:val="009133EC"/>
    <w:rsid w:val="00932182"/>
    <w:rsid w:val="009460C9"/>
    <w:rsid w:val="00946E86"/>
    <w:rsid w:val="009568DA"/>
    <w:rsid w:val="00992A48"/>
    <w:rsid w:val="00996BF8"/>
    <w:rsid w:val="009A49C8"/>
    <w:rsid w:val="009A4E06"/>
    <w:rsid w:val="009B3D91"/>
    <w:rsid w:val="009D0514"/>
    <w:rsid w:val="009D4641"/>
    <w:rsid w:val="009F679E"/>
    <w:rsid w:val="00A06B4A"/>
    <w:rsid w:val="00A2266D"/>
    <w:rsid w:val="00A345AD"/>
    <w:rsid w:val="00A43171"/>
    <w:rsid w:val="00A534D7"/>
    <w:rsid w:val="00A55257"/>
    <w:rsid w:val="00A713CF"/>
    <w:rsid w:val="00A825FC"/>
    <w:rsid w:val="00A86E76"/>
    <w:rsid w:val="00AA0E22"/>
    <w:rsid w:val="00AB6BE2"/>
    <w:rsid w:val="00AD4EA5"/>
    <w:rsid w:val="00AE4E00"/>
    <w:rsid w:val="00B01C3F"/>
    <w:rsid w:val="00B17D6E"/>
    <w:rsid w:val="00B40DB7"/>
    <w:rsid w:val="00B44F61"/>
    <w:rsid w:val="00B524CD"/>
    <w:rsid w:val="00B5767F"/>
    <w:rsid w:val="00B7499F"/>
    <w:rsid w:val="00B75390"/>
    <w:rsid w:val="00B76499"/>
    <w:rsid w:val="00B82436"/>
    <w:rsid w:val="00BB0839"/>
    <w:rsid w:val="00BB205C"/>
    <w:rsid w:val="00BC1023"/>
    <w:rsid w:val="00BD1766"/>
    <w:rsid w:val="00BE102F"/>
    <w:rsid w:val="00BE79E0"/>
    <w:rsid w:val="00BF30BF"/>
    <w:rsid w:val="00BF5E28"/>
    <w:rsid w:val="00C15F5F"/>
    <w:rsid w:val="00C1631F"/>
    <w:rsid w:val="00C222E7"/>
    <w:rsid w:val="00C23965"/>
    <w:rsid w:val="00C338F6"/>
    <w:rsid w:val="00C33F1C"/>
    <w:rsid w:val="00C33FED"/>
    <w:rsid w:val="00C40074"/>
    <w:rsid w:val="00C4277C"/>
    <w:rsid w:val="00C47966"/>
    <w:rsid w:val="00C70B26"/>
    <w:rsid w:val="00C831E2"/>
    <w:rsid w:val="00C85248"/>
    <w:rsid w:val="00C95B69"/>
    <w:rsid w:val="00CA25D6"/>
    <w:rsid w:val="00CA3C5E"/>
    <w:rsid w:val="00CB5B46"/>
    <w:rsid w:val="00CD639F"/>
    <w:rsid w:val="00CE6EA3"/>
    <w:rsid w:val="00D14ACA"/>
    <w:rsid w:val="00D175B6"/>
    <w:rsid w:val="00D20E93"/>
    <w:rsid w:val="00D44F74"/>
    <w:rsid w:val="00D457B2"/>
    <w:rsid w:val="00D537AA"/>
    <w:rsid w:val="00D77EED"/>
    <w:rsid w:val="00DB28A5"/>
    <w:rsid w:val="00DC49C3"/>
    <w:rsid w:val="00DD14DA"/>
    <w:rsid w:val="00DD2454"/>
    <w:rsid w:val="00DD3628"/>
    <w:rsid w:val="00DE62CB"/>
    <w:rsid w:val="00DF5BF5"/>
    <w:rsid w:val="00E041BF"/>
    <w:rsid w:val="00E06814"/>
    <w:rsid w:val="00E21121"/>
    <w:rsid w:val="00E40DBC"/>
    <w:rsid w:val="00E55829"/>
    <w:rsid w:val="00E96B5B"/>
    <w:rsid w:val="00F077C7"/>
    <w:rsid w:val="00F1579E"/>
    <w:rsid w:val="00F32537"/>
    <w:rsid w:val="00F357A5"/>
    <w:rsid w:val="00F44C65"/>
    <w:rsid w:val="00F45453"/>
    <w:rsid w:val="00F45621"/>
    <w:rsid w:val="00F50E09"/>
    <w:rsid w:val="00F661BD"/>
    <w:rsid w:val="00F66282"/>
    <w:rsid w:val="00F77256"/>
    <w:rsid w:val="00FA1423"/>
    <w:rsid w:val="00FE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C1704BB"/>
  <w15:docId w15:val="{C95D7C16-803C-44C9-AAF2-4F49E3C9B08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Odlomakpopisa">
    <w:name w:val="List Paragraph"/>
    <w:basedOn w:val="Normal"/>
    <w:uiPriority w:val="34"/>
    <w:qFormat/>
    <w:rsid w:val="0004615D"/>
    <w:pPr>
      <w:ind w:left="720"/>
      <w:contextualSpacing/>
    </w:pPr>
  </w:style>
  <w:style w:type="paragraph" w:styleId="Zaglavlje">
    <w:name w:val="header"/>
    <w:basedOn w:val="Normal"/>
    <w:link w:val="ZaglavljeChar"/>
    <w:rsid w:val="009B3D9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9B3D91"/>
    <w:rPr>
      <w:sz w:val="24"/>
      <w:lang w:val="en-AU"/>
    </w:rPr>
  </w:style>
  <w:style w:type="paragraph" w:styleId="Podnoje">
    <w:name w:val="footer"/>
    <w:basedOn w:val="Normal"/>
    <w:link w:val="PodnojeChar"/>
    <w:rsid w:val="009B3D9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B3D91"/>
    <w:rPr>
      <w:sz w:val="24"/>
      <w:lang w:val="en-AU"/>
    </w:rPr>
  </w:style>
  <w:style w:type="paragraph" w:styleId="Bezproreda">
    <w:name w:val="No Spacing"/>
    <w:uiPriority w:val="1"/>
    <w:qFormat/>
    <w:rsid w:val="000D3E83"/>
    <w:rPr>
      <w:rFonts w:eastAsia="Calibri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C479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4796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47966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47966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47966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874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60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srpnja 2026.</izvorni_sadrzaj>
    <derivirana_varijabla naziv="DomainObject.PlaniraniZavrsetakDatum_1">27. srpnja 2026.</derivirana_varijabla>
  </DomainObject.PlaniraniZavrsetakDatum>
  <DomainObject.PlaniraniPocetakDatum>
    <izvorni_sadrzaj>27. srpnja 2026.</izvorni_sadrzaj>
    <derivirana_varijabla naziv="DomainObject.PlaniraniPocetakDatum_1">27. srpnja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srpnja 2026.</izvorni_sadrzaj>
    <derivirana_varijabla naziv="DomainObject.Zapisnik.DatumKreiranja_1">27.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Sp-1160/2022-55</izvorni_sadrzaj>
    <derivirana_varijabla naziv="DomainObject.Zapisnik.Oznaka_1">Sp-1160/2022-55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2022.</izvorni_sadrzaj>
    <derivirana_varijabla naziv="DomainObject.Predmet.DatumOsnivanja_1">7.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2023.</izvorni_sadrzaj>
    <derivirana_varijabla naziv="DomainObject.Predmet.DatumRjesavanja_1">5. siječnja 2023.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Sp-1160/2022</izvorni_sadrzaj>
    <derivirana_varijabla naziv="DomainObject.Predmet.OznakaBroj_1">Sp-1160/2022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Jure</izvorni_sadrzaj>
    <derivirana_varijabla naziv="DomainObject.Predmet.PredmetRijesio.Ime_1">Jure</derivirana_varijabla>
  </DomainObject.Predmet.PredmetRijesio.Ime>
  <DomainObject.Predmet.PredmetRijesio.Oib>
    <izvorni_sadrzaj>62800532150</izvorni_sadrzaj>
    <derivirana_varijabla naziv="DomainObject.Predmet.PredmetRijesio.Oib_1">62800532150</derivirana_varijabla>
  </DomainObject.Predmet.PredmetRijesio.Oib>
  <DomainObject.Predmet.PredmetRijesio.Prezime>
    <izvorni_sadrzaj>Pezelj</izvorni_sadrzaj>
    <derivirana_varijabla naziv="DomainObject.Predmet.PredmetRijesio.Prezime_1">Pezelj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87 - Izvanparnična</izvorni_sadrzaj>
    <derivirana_varijabla naziv="DomainObject.Predmet.Referada.Naziv_1">Referada 87 - Izvanparnična</derivirana_varijabla>
  </DomainObject.Predmet.Referada.Naziv>
  <DomainObject.Predmet.Referada.Oznaka>
    <izvorni_sadrzaj>87</izvorni_sadrzaj>
    <derivirana_varijabla naziv="DomainObject.Predmet.Referada.Oznaka_1">87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Josipa Pajić</izvorni_sadrzaj>
    <derivirana_varijabla naziv="DomainObject.Predmet.Referada.Sudac_1">Josipa Pajić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Mikulandra</izvorni_sadrzaj>
    <derivirana_varijabla naziv="DomainObject.Predmet.StrankaFormated_1">  Slavica Mikulandra</derivirana_varijabla>
  </DomainObject.Predmet.StrankaFormated>
  <DomainObject.Predmet.StrankaFormatedOIB>
    <izvorni_sadrzaj>  Slavica Mikulandra, OIB 83149071563</izvorni_sadrzaj>
    <derivirana_varijabla naziv="DomainObject.Predmet.StrankaFormatedOIB_1">  Slavica Mikulandra, OIB 83149071563</derivirana_varijabla>
  </DomainObject.Predmet.StrankaFormatedOIB>
  <DomainObject.Predmet.StrankaFormatedWithAdress>
    <izvorni_sadrzaj> Slavica Mikulandra, Ulica Lea Muellera 15, 10000 Zagreb</izvorni_sadrzaj>
    <derivirana_varijabla naziv="DomainObject.Predmet.StrankaFormatedWithAdress_1"> Slavica Mikulandra, Ulica Lea Muellera 15, 10000 Zagreb</derivirana_varijabla>
  </DomainObject.Predmet.StrankaFormatedWithAdress>
  <DomainObject.Predmet.StrankaFormatedWithAdressOIB>
    <izvorni_sadrzaj> Slavica Mikulandra, OIB 83149071563, Ulica Lea Muellera 15, 10000 Zagreb</izvorni_sadrzaj>
    <derivirana_varijabla naziv="DomainObject.Predmet.StrankaFormatedWithAdressOIB_1"> Slavica Mikulandra, OIB 83149071563, Ulica Lea Muellera 15, 10000 Zagreb</derivirana_varijabla>
  </DomainObject.Predmet.StrankaFormatedWithAdressOIB>
  <DomainObject.Predmet.StrankaWithAdress>
    <izvorni_sadrzaj>Slavica Mikulandra Ulica Lea Muellera 15,10000 Zagreb</izvorni_sadrzaj>
    <derivirana_varijabla naziv="DomainObject.Predmet.StrankaWithAdress_1">Slavica Mikulandra Ulica Lea Muellera 15,10000 Zagreb</derivirana_varijabla>
  </DomainObject.Predmet.StrankaWithAdress>
  <DomainObject.Predmet.StrankaWithAdressOIB>
    <izvorni_sadrzaj>Slavica Mikulandra, OIB 83149071563, Ulica Lea Muellera 15,10000 Zagreb</izvorni_sadrzaj>
    <derivirana_varijabla naziv="DomainObject.Predmet.StrankaWithAdressOIB_1">Slavica Mikulandra, OIB 83149071563, Ulica Lea Muellera 15,10000 Zagreb</derivirana_varijabla>
  </DomainObject.Predmet.StrankaWithAdressOIB>
  <DomainObject.Predmet.StrankaNazivFormated>
    <izvorni_sadrzaj>Slavica Mikulandra</izvorni_sadrzaj>
    <derivirana_varijabla naziv="DomainObject.Predmet.StrankaNazivFormated_1">Slavica Mikulandra</derivirana_varijabla>
  </DomainObject.Predmet.StrankaNazivFormated>
  <DomainObject.Predmet.StrankaNazivFormatedOIB>
    <izvorni_sadrzaj>Slavica Mikulandra, OIB 83149071563</izvorni_sadrzaj>
    <derivirana_varijabla naziv="DomainObject.Predmet.StrankaNazivFormatedOIB_1">Slavica Mikulandra, OIB 83149071563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87 - Izvanparnična</izvorni_sadrzaj>
    <derivirana_varijabla naziv="DomainObject.Predmet.TrenutnaLokacijaSpisa.Naziv_1">Referada 87 - Izvanparnična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Ostavinska i izvanparnična pisarnica</izvorni_sadrzaj>
    <derivirana_varijabla naziv="DomainObject.Predmet.UstrojstvenaJedinicaVodi.Naziv_1">Ostavinska i izvanparnična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Nataša Tokić</izvorni_sadrzaj>
    <derivirana_varijabla naziv="DomainObject.Predmet.Zapisnicar_1">Nataša Tokić</derivirana_varijabla>
  </DomainObject.Predmet.Zapisnicar>
  <DomainObject.Predmet.StrankaListFormated>
    <izvorni_sadrzaj>
      <item>Slavica Mikulandra</item>
    </izvorni_sadrzaj>
    <derivirana_varijabla naziv="DomainObject.Predmet.StrankaListFormated_1">
      <item>Slavica Mikulandra</item>
    </derivirana_varijabla>
  </DomainObject.Predmet.StrankaListFormated>
  <DomainObject.Predmet.StrankaListFormatedOIB>
    <izvorni_sadrzaj>
      <item>Slavica Mikulandra, OIB 83149071563</item>
    </izvorni_sadrzaj>
    <derivirana_varijabla naziv="DomainObject.Predmet.StrankaListFormatedOIB_1">
      <item>Slavica Mikulandra, OIB 83149071563</item>
    </derivirana_varijabla>
  </DomainObject.Predmet.StrankaListFormatedOIB>
  <DomainObject.Predmet.StrankaListFormatedWithAdress>
    <izvorni_sadrzaj>
      <item>Slavica Mikulandra, Ulica Lea Muellera 15, 10000 Zagreb</item>
    </izvorni_sadrzaj>
    <derivirana_varijabla naziv="DomainObject.Predmet.StrankaListFormatedWithAdress_1">
      <item>Slavica Mikulandra, Ulica Lea Muellera 15, 10000 Zagreb</item>
    </derivirana_varijabla>
  </DomainObject.Predmet.StrankaListFormatedWithAdress>
  <DomainObject.Predmet.StrankaListFormatedWithAdressOIB>
    <izvorni_sadrzaj>
      <item>Slavica Mikulandra, OIB 83149071563, Ulica Lea Muellera 15, 10000 Zagreb</item>
    </izvorni_sadrzaj>
    <derivirana_varijabla naziv="DomainObject.Predmet.StrankaListFormatedWithAdressOIB_1">
      <item>Slavica Mikulandra, OIB 83149071563, Ulica Lea Muellera 15, 10000 Zagreb</item>
    </derivirana_varijabla>
  </DomainObject.Predmet.StrankaListFormatedWithAdressOIB>
  <DomainObject.Predmet.StrankaListNazivFormated>
    <izvorni_sadrzaj>
      <item>Slavica Mikulandra</item>
    </izvorni_sadrzaj>
    <derivirana_varijabla naziv="DomainObject.Predmet.StrankaListNazivFormated_1">
      <item>Slavica Mikulandra</item>
    </derivirana_varijabla>
  </DomainObject.Predmet.StrankaListNazivFormated>
  <DomainObject.Predmet.StrankaListNazivFormatedOIB>
    <izvorni_sadrzaj>
      <item>Slavica Mikulandra, OIB 83149071563</item>
    </izvorni_sadrzaj>
    <derivirana_varijabla naziv="DomainObject.Predmet.StrankaListNazivFormatedOIB_1">
      <item>Slavica Mikulandra, OIB 83149071563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Ante Šeparović</item>
      <item>AGRAM Brokeri dioničko društvo za poslovanje vrijednosnim papirima</item>
    </izvorni_sadrzaj>
    <derivirana_varijabla naziv="DomainObject.Predmet.OstaliListFormated_1">
      <item>Ante Šeparović</item>
      <item>AGRAM Brokeri dioničko društvo za poslovanje vrijednosnim papirima</item>
    </derivirana_varijabla>
  </DomainObject.Predmet.OstaliListFormated>
  <DomainObject.Predmet.OstaliListFormatedOIB>
    <izvorni_sadrzaj>
      <item>Ante Šeparović, OIB 07025011990</item>
      <item>AGRAM Brokeri dioničko društvo za poslovanje vrijednosnim papirima, OIB 14665174376</item>
    </izvorni_sadrzaj>
    <derivirana_varijabla naziv="DomainObject.Predmet.OstaliListFormatedOIB_1">
      <item>Ante Šeparović, OIB 07025011990</item>
      <item>AGRAM Brokeri dioničko društvo za poslovanje vrijednosnim papirima, OIB 14665174376</item>
    </derivirana_varijabla>
  </DomainObject.Predmet.OstaliListFormatedOIB>
  <DomainObject.Predmet.OstaliListFormatedWithAdress>
    <izvorni_sadrzaj>
      <item>Ante Šeparović, Slavenskog ulica 1/I, 10000 Zagreb</item>
      <item>AGRAM Brokeri dioničko društvo za poslovanje vrijednosnim papirima, Ulica Grada Vukovara 74, 10000 Zagreb</item>
    </izvorni_sadrzaj>
    <derivirana_varijabla naziv="DomainObject.Predmet.OstaliListFormatedWithAdress_1">
      <item>Ante Šeparović, Slavenskog ulica 1/I, 10000 Zagreb</item>
      <item>AGRAM Brokeri dioničko društvo za poslovanje vrijednosnim papirima, Ulica Grada Vukovara 74, 10000 Zagreb</item>
    </derivirana_varijabla>
  </DomainObject.Predmet.OstaliListFormatedWithAdress>
  <DomainObject.Predmet.OstaliListFormatedWithAdressOIB>
    <izvorni_sadrzaj>
      <item>Ante Šeparović, OIB 07025011990, Slavenskog ulica 1/I, 10000 Zagreb</item>
      <item>AGRAM Brokeri dioničko društvo za poslovanje vrijednosnim papirima, OIB 14665174376, Ulica Grada Vukovara 74, 10000 Zagreb</item>
    </izvorni_sadrzaj>
    <derivirana_varijabla naziv="DomainObject.Predmet.OstaliListFormatedWithAdressOIB_1">
      <item>Ante Šeparović, OIB 07025011990, Slavenskog ulica 1/I, 10000 Zagreb</item>
      <item>AGRAM Brokeri dioničko društvo za poslovanje vrijednosnim papirima, OIB 14665174376, Ulica Grada Vukovara 74, 10000 Zagreb</item>
    </derivirana_varijabla>
  </DomainObject.Predmet.OstaliListFormatedWithAdressOIB>
  <DomainObject.Predmet.OstaliListNazivFormated>
    <izvorni_sadrzaj>
      <item>Ante Šeparović</item>
      <item>AGRAM Brokeri dioničko društvo za poslovanje vrijednosnim papirima</item>
    </izvorni_sadrzaj>
    <derivirana_varijabla naziv="DomainObject.Predmet.OstaliListNazivFormated_1">
      <item>Ante Šeparović</item>
      <item>AGRAM Brokeri dioničko društvo za poslovanje vrijednosnim papirima</item>
    </derivirana_varijabla>
  </DomainObject.Predmet.OstaliListNazivFormated>
  <DomainObject.Predmet.OstaliListNazivFormatedOIB>
    <izvorni_sadrzaj>
      <item>Ante Šeparović, OIB 07025011990</item>
      <item>AGRAM Brokeri dioničko društvo za poslovanje vrijednosnim papirima, OIB 14665174376</item>
    </izvorni_sadrzaj>
    <derivirana_varijabla naziv="DomainObject.Predmet.OstaliListNazivFormatedOIB_1">
      <item>Ante Šeparović, OIB 07025011990</item>
      <item>AGRAM Brokeri dioničko društvo za poslovanje vrijednosnim papirima, OIB 14665174376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srpnja 2026.</izvorni_sadrzaj>
    <derivirana_varijabla naziv="DomainObject.Datum_1">27. srpnja 2026.</derivirana_varijabla>
  </DomainObject.Datum>
  <DomainObject.PoslovniBrojDokumenta>
    <izvorni_sadrzaj>Sp-1160/2022-55</izvorni_sadrzaj>
    <derivirana_varijabla naziv="DomainObject.PoslovniBrojDokumenta_1">Sp-1160/2022-55</derivirana_varijabla>
  </DomainObject.PoslovniBrojDokumenta>
  <DomainObject.Predmet.StrankaIDrugi>
    <izvorni_sadrzaj>Slavica Mikulandra</izvorni_sadrzaj>
    <derivirana_varijabla naziv="DomainObject.Predmet.StrankaIDrugi_1">Slavica Mikulandra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Slavica Mikulandra, OIB 83149071563, Ulica Lea Muellera 15, 10000 Zagreb</izvorni_sadrzaj>
    <derivirana_varijabla naziv="DomainObject.Predmet.StrankaIDrugiAdressOIB_1">Slavica Mikulandra, OIB 83149071563, Ulica Lea Muellera 15,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2023.</izvorni_sadrzaj>
    <derivirana_varijabla naziv="DomainObject.Predmet.OdlukaRjesenje.DatumDonosenjaOdluke_1">5. siječnja 2023.</derivirana_varijabla>
  </DomainObject.Predmet.OdlukaRjesenje.DatumDonosenjaOdluke>
  <DomainObject.Predmet.OdlukaRjesenje.DatumPravomocnosti>
    <izvorni_sadrzaj>31. siječnja 2023.</izvorni_sadrzaj>
    <derivirana_varijabla naziv="DomainObject.Predmet.OdlukaRjesenje.DatumPravomocnosti_1">31. siječnja 2023.</derivirana_varijabla>
  </DomainObject.Predmet.OdlukaRjesenje.DatumPravomocnosti>
  <DomainObject.Predmet.OdlukaRjesenje.Oznaka>
    <izvorni_sadrzaj>Sp-1160/2022-26</izvorni_sadrzaj>
    <derivirana_varijabla naziv="DomainObject.Predmet.OdlukaRjesenje.Oznaka_1">Sp-1160/2022-26</derivirana_varijabla>
  </DomainObject.Predmet.OdlukaRjesenje.Oznaka>
  <DomainObject.Predmet.SudioniciListNaziv>
    <izvorni_sadrzaj>
      <item>Slavica Mikulandra</item>
      <item>Ante Šeparović</item>
      <item>AGRAM Brokeri dioničko društvo za poslovanje vrijednosnim papirima</item>
    </izvorni_sadrzaj>
    <derivirana_varijabla naziv="DomainObject.Predmet.SudioniciListNaziv_1">
      <item>Slavica Mikulandra</item>
      <item>Ante Šeparović</item>
      <item>AGRAM Brokeri dioničko društvo za poslovanje vrijednosnim papirima</item>
    </derivirana_varijabla>
  </DomainObject.Predmet.SudioniciListNaziv>
  <DomainObject.Predmet.SudioniciListAdressOIB>
    <izvorni_sadrzaj>
      <item>Slavica Mikulandra, OIB 83149071563, Ulica Lea Muellera 15,10000 Zagreb</item>
      <item>Ante Šeparović, OIB 07025011990, Slavenskog ulica 1/I,10000 Zagreb</item>
      <item>AGRAM Brokeri dioničko društvo za poslovanje vrijednosnim papirima, OIB 14665174376, Ulica Grada Vukovara 74,10000 Zagreb</item>
    </izvorni_sadrzaj>
    <derivirana_varijabla naziv="DomainObject.Predmet.SudioniciListAdressOIB_1">
      <item>Slavica Mikulandra, OIB 83149071563, Ulica Lea Muellera 15,10000 Zagreb</item>
      <item>Ante Šeparović, OIB 07025011990, Slavenskog ulica 1/I,10000 Zagreb</item>
      <item>AGRAM Brokeri dioničko društvo za poslovanje vrijednosnim papirima, OIB 14665174376, Ulica Grada Vukovara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83149071563</item>
      <item>, OIB 07025011990</item>
      <item>, OIB 14665174376</item>
    </izvorni_sadrzaj>
    <derivirana_varijabla naziv="DomainObject.Predmet.SudioniciListNazivOIB_1">
      <item>, OIB 83149071563</item>
      <item>, OIB 07025011990</item>
      <item>, OIB 14665174376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Ilica 400, 10000 Zagreb</item>
    </izvorni_sadrzaj>
    <derivirana_varijabla naziv="DomainObject.Predmet.StecajniUpraviteljiListAddressOIB_1">
      <item>Ante Šeparović, OIB 07025011990, Ilica 400,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srpnja 2022.</izvorni_sadrzaj>
    <derivirana_varijabla naziv="DomainObject.Predmet.DatumPocetkaProcesa_1">6.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7F0CD46-BEA4-4372-A5AC-D36363B7CDE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1</properties:Pages>
  <properties:Words>221</properties:Words>
  <properties:Characters>1253</properties:Characters>
  <properties:Lines>54</properties:Lines>
  <properties:Paragraphs>32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GRAĐANSKI SUD U ZAGREBU</vt:lpstr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2026-07-24T07:18:00Z</dcterms:created>
  <dc:creator>OPCINSKI SUD ZAGREB</dc:creator>
  <cp:lastModifiedBy>Nataša Tokić</cp:lastModifiedBy>
  <cp:lastPrinted>2026-07-27T08:23:00Z</cp:lastPrinted>
  <dcterms:modified xmlns:xsi="http://www.w3.org/2001/XMLSchema-instance" xsi:type="dcterms:W3CDTF">2026-07-27T08:25:00Z</dcterms:modified>
  <cp:revision>6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Sp-1160/2022-55 / Zapisnik - Završno ročište vjerovnika (Sp-1160-22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